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koppartaggsvamp (VU), grantaggsvamp (NT), gultoppig fingersvamp (NT), motaggsvamp (NT), orange taggsvamp (NT), rosenticka (NT), stjärntagging (NT), ullticka (NT), fjällig taggsvamp s.str. (S), grönpyrola (S), rödgul trumpetsvamp (S), skarp dropptaggsvamp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