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klagomål behandlar höga naturvärden i avverkningsanmälan A 1058-2024 i Sundsvalls kommun som inkom 2024-01-10 och omfattar 8,0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6959476, E 591409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