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dokument behandlar höga naturvärden i avverkningsanmälan A 13262-2023 i Sundsvalls kommun som inkom 2023-03-17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6974165, E 595723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