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dokument behandlar höga naturvärden i avverkningsanmälan A 16558-2023 i Sundsvalls kommun som inkom 2023-04-13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6927089, E 620764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