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dokument behandlar höga naturvärden i avverkningsanmälan A 19963-2026 i Sundsvalls kommun som inkom 2026-04-24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6919062, E 598904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