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dokument behandlar höga naturvärden i avverkningsanmälan A 47283-2023 i Sundsvalls kommun som inkom 2023-09-27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6925920, E 622545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