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dokument behandlar höga naturvärden i avverkningsanmälan A 48192-2025 i Sundsvalls kommun som inkom 2025-10-03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6965644, E 585678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