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Detta dokument behandlar höga naturvärden i avverkningsanmälan A 14087-2026 i Sundsvalls kommun som inkom 2026-03-18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6923251, E 628320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