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som inkom 2023-03-28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6916319, E 606860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