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Detta dokument behandlar höga naturvärden i avverkningsanmälan A 14820-2024 i Sundsvalls kommun som inkom 2024-04-15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6959631, E 581734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