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som inkom 2023-03-31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6902864, E 631728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