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Detta dokument behandlar höga naturvärden i avverkningsanmälan A 16558-2023 i Sundsvalls kommun som inkom 2023-04-13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6927089, E 620764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