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Detta dokument behandlar höga naturvärden i avverkningsanmälan A 21594-2025 i Sundsvalls kommun som inkom 2025-05-06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6971941, E 594533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6 naturvårdsarter hittats: Calicium ramboldiicola (VU), blanksvart spiklav (NT), blågrå svartspik (NT), mörk kolflarnlav (NT), nordtagging (NT) och vedflamlav (NT). Av dessa är 6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