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som inkom 2024-06-17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6918475, E 619386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