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som inkom 2022-07-25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6961237, E 589496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