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som inkom 2021-07-16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6902768, E 604478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