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Detta dokument behandlar höga naturvärden i avverkningsanmälan A 37975-2025 i Sundsvalls kommun som inkom 2025-08-12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6960323, E 600053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(VU, T), dropptaggsvamp (NT, T), kolflarnlav (NT, T), kortskaftad ärgspik (NT), lunglav (NT, T), mörk kolflarnlav (NT), ullticka (NT, T), vedflamlav (NT), vedskivlav (NT, T), bårdlav (S, T) och korallblylav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