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Detta dokument behandlar höga naturvärden i avverkningsanmälan A 5886-2026 i Sundsvalls kommun som inkom 2026-01-30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6905001, E 625088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