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Detta dokument behandlar höga naturvärden i avverkningsanmälan A 9744-2023 i Sundsvalls kommun som inkom 2023-02-27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6976550, E 585025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6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