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garnlav (NT), gränsticka (NT), järpe (NT, §4), lunglav (NT), rosenticka (NT), skogshare (NT), spillkråka (NT, §4), stjärntagging (NT), talltita (NT, §4), tretåig hackspett (NT, §4), ullticka (NT), korallblylav (S), norrlandslav (S), skinnlav (S), spindelblomster (S, §8), stuplav (S), skogsduva (§4), tjäder (§4), fläcknycklar (§8),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