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25836-2025 i Sundsvalls kommun</w:t>
      </w:r>
    </w:p>
    <w:p>
      <w:r>
        <w:t>Detta klagomål behandlar höga naturvärden i avverkningsanmälan A 25836-2025 i Sundsvalls kommun som inkom 2025-05-27 och omfattar 1,5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6975772, E 600565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