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dokument behandlar höga naturvärden i avverkningsanmälan A 34699-2024 i Sundsvalls kommun. Denna avverkningsanmälan inkom 2024-08-22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