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23 meter från avverkningsanmälan A 26337-2025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