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4900-2025 i Sundsvalls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