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dokument behandlar höga naturvärden i avverkningsanmälan A 16204-2026 i Sundsvalls kommun som inkom 2026-03-30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6923251, E 628320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