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Detta dokument behandlar höga naturvärden i avverkningsanmälan A 16767-2023 i Sundsvalls kommun som inkom 2023-04-14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6970547, E 606013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lunglav (NT, T), violettgrå tagellav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