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som inkom 2023-07-03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6951955,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grönfink (VU, §4), duvhök (NT, §4), gulsparv (NT, §4), nötkråka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