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som inkom 2026-01-20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6963164, E 590964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