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Detta dokument behandlar höga naturvärden i avverkningsanmälan A 3594-2026 i Sundsvalls kommun som inkom 2026-01-20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6942289, E 598157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