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Detta dokument behandlar höga naturvärden i avverkningsanmälan A 49631-2024 i Sundsvalls kommun som inkom 2024-10-31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6900464, E 585858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