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som inkom 2024-11-26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6896925, E 627881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