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koppartaggsvamp (VU), rynkskinn (VU), dofttaggsvamp (NT), granticka (NT), gultoppig fingersvamp (NT), kötticka (NT), motaggsvamp (NT), orange taggsvamp (NT), rosenticka (NT), svart taggsvamp agg. (NT), tretåig hackspett (NT, §4), ullticka (NT), grönpyrola (S), skarp dropptaggsvamp (S), vedticka (S)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6.16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