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150-2020 i Sundsvall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