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klagomål behandlar höga naturvärden i avverkningsanmälan A 9584-2023 i Sundsvalls kommun som inkom 2023-02-25 och omfattar 3,7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6922199, E 598033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