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dokument behandlar höga naturvärden i avverkningsanmälan A 9200-2022 i Sundsvalls kommun. Denna avverkningsanmälan inkom 2022-02-23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