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dokument behandlar höga naturvärden i avverkningsanmälan A 20631-2025 i Sundsvalls kommun. Denna avverkningsanmälan inkom 2025-04-29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