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dokument behandlar höga naturvärden i avverkningsanmälan A 25401-2026 i Sundsvalls kommun. Denna avverkningsanmälan inkom 2026-06-03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6922945, E 615164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