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16558-2023 i Sundsvalls kommun</w:t>
      </w:r>
    </w:p>
    <w:p>
      <w:r>
        <w:t>Denna tillsynsbegäran behandlar höga naturvärden i avverkningsanmälan A 16558-2023 i Sundsvalls kommun som inkom 2023-04-13 och omfattar 1,9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16558-2023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6927089, E 620764 i SWEREF 99 TM.</w:t>
      </w:r>
    </w:p>
    <w:p>
      <w:r>
        <w:t>Inom 4 meter från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