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dokument behandlar höga naturvärden i avverkningsanmälan A 20708-2025 i Sundsvalls kommun. Denna avverkningsanmälan inkom 2025-04-29 11:37:31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lunglav (NT), rosenticka (NT), vedtrappmossa (NT), korallblylav (S), skinnlav (S), strutbräken (S), stuplav (S), svart trolldruva (S), vedticka (S), vårärt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