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25 meter från avverkningsanmälan A 42563-2026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