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dokument behandlar höga naturvärden i avverkningsanmälan A 60864-2023 i Sundsvalls kommun. Denna avverkningsanmälan inkom 2023-11-30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