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kricka (VU, §4), lappuggla (VU, §4), drillsnäppa (NT, §4), gulsparv (NT, §4), Hapalopilus aurantiacus (NT), havsörn (NT, §4), mindre hackspett (NT, §4), smålom (NT, §4), spillkråka (NT, §4), svartvit flugsnappare (NT, §4), talltita (NT, §4) och göktyta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talltita (NT, §4) och göktyta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