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dokument behandlar höga naturvärden i avverkningsanmälan A 20119-2026 i Sundsvalls kommun. Denna avverkningsanmälan inkom 2026-04-24 15:46:26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6925929, E 594624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