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59396-2022 i Sundsvalls kommun</w:t>
      </w:r>
    </w:p>
    <w:p>
      <w:r>
        <w:t>Detta klagomål behandlar höga naturvärden i avverkningsanmälan A 59396-2022 i Sundsvalls kommun som inkom 2022-12-11 och omfattar 9,3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59396-2022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6897340, E 610225 i SWEREF 99 TM.</w:t>
      </w:r>
    </w:p>
    <w:p>
      <w:r>
        <w:t>I och inom 18 meter från avverkningsanmälan finns fynd av 16 naturvårdsarter, varav 12 är rödlistade, 2 är fridlysta, 10 är typiska (T) och 3 är signalarter (S): garnlav (VU, T), knärot (VU, T, §8), blågrå svartspik (NT), dvärgbägarlav (NT, T), kattfotslav (NT, T), kolflarnlav (NT, T), mörk kolflarnlav (NT), tallticka (NT, T), ullticka (NT, T), vaddporing (NT), vedflamlav (NT), vedskivlav (NT, T), mörk husmossa (S, T), skinnlav (S, T), vågbandad barkbock (S)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5.11 ha med buffertzonerna och får av detta skäl inte avverkas.</w:t>
      </w:r>
    </w:p>
    <w:p>
      <w:pPr>
        <w:pStyle w:val="Caption"/>
      </w:pPr>
      <w:r>
        <w:drawing>
          <wp:inline xmlns:a="http://schemas.openxmlformats.org/drawingml/2006/main" xmlns:pic="http://schemas.openxmlformats.org/drawingml/2006/picture">
            <wp:extent cx="5486400" cy="8611340"/>
            <wp:docPr id="2" name="Picture 2"/>
            <wp:cNvGraphicFramePr>
              <a:graphicFrameLocks noChangeAspect="1"/>
            </wp:cNvGraphicFramePr>
            <a:graphic>
              <a:graphicData uri="http://schemas.openxmlformats.org/drawingml/2006/picture">
                <pic:pic>
                  <pic:nvPicPr>
                    <pic:cNvPr id="0" name="A 59396-2022 karta knärot.png"/>
                    <pic:cNvPicPr/>
                  </pic:nvPicPr>
                  <pic:blipFill>
                    <a:blip r:embed="rId17"/>
                    <a:stretch>
                      <a:fillRect/>
                    </a:stretch>
                  </pic:blipFill>
                  <pic:spPr>
                    <a:xfrm>
                      <a:off x="0" y="0"/>
                      <a:ext cx="5486400" cy="86113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6897340, E 610225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