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19418-2023 i Sundsvalls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