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500-2025 i Sundsvall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