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vstrut (VU, §4), flodsångare (NT, §4), rödprick (NT), spillkråka (NT,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