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rödvingetrast (NT, §4), utter (NT, §4a), gråspett (§4), orre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orre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