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20075-2025 i Sundsvalls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