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8 meter från avverkningsanmälan A 13262-2023 i Sundsvalls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